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6" w:rsidRDefault="00901F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1FD6" w:rsidRDefault="00901FD6">
      <w:pPr>
        <w:pStyle w:val="ConsPlusNormal"/>
        <w:jc w:val="both"/>
        <w:outlineLvl w:val="0"/>
      </w:pPr>
    </w:p>
    <w:p w:rsidR="00901FD6" w:rsidRDefault="00901FD6">
      <w:pPr>
        <w:pStyle w:val="ConsPlusNormal"/>
      </w:pPr>
      <w:r>
        <w:t>Зарегистрировано в Минюсте России 5 декабря 2019 г. N 56700</w:t>
      </w:r>
    </w:p>
    <w:p w:rsidR="00901FD6" w:rsidRDefault="00901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Title"/>
        <w:jc w:val="center"/>
      </w:pPr>
      <w:r>
        <w:t>МИНИСТЕРСТВО СТРОИТЕЛЬСТВА И ЖИЛИЩНО-КОММУНАЛЬНОГО</w:t>
      </w:r>
    </w:p>
    <w:p w:rsidR="00901FD6" w:rsidRDefault="00901FD6">
      <w:pPr>
        <w:pStyle w:val="ConsPlusTitle"/>
        <w:jc w:val="center"/>
      </w:pPr>
      <w:r>
        <w:t>ХОЗЯЙСТВА РОССИЙСКОЙ ФЕДЕРАЦИИ</w:t>
      </w:r>
    </w:p>
    <w:p w:rsidR="00901FD6" w:rsidRDefault="00901FD6">
      <w:pPr>
        <w:pStyle w:val="ConsPlusTitle"/>
        <w:jc w:val="center"/>
      </w:pPr>
    </w:p>
    <w:p w:rsidR="00901FD6" w:rsidRDefault="00901FD6">
      <w:pPr>
        <w:pStyle w:val="ConsPlusTitle"/>
        <w:jc w:val="center"/>
      </w:pPr>
      <w:r>
        <w:t>ПРИКАЗ</w:t>
      </w:r>
    </w:p>
    <w:p w:rsidR="00901FD6" w:rsidRDefault="00901FD6">
      <w:pPr>
        <w:pStyle w:val="ConsPlusTitle"/>
        <w:jc w:val="center"/>
      </w:pPr>
      <w:r>
        <w:t>от 10 октября 2019 г. N 615/</w:t>
      </w:r>
      <w:proofErr w:type="spellStart"/>
      <w:proofErr w:type="gramStart"/>
      <w:r>
        <w:t>пр</w:t>
      </w:r>
      <w:proofErr w:type="spellEnd"/>
      <w:proofErr w:type="gramEnd"/>
    </w:p>
    <w:p w:rsidR="00901FD6" w:rsidRDefault="00901FD6">
      <w:pPr>
        <w:pStyle w:val="ConsPlusTitle"/>
        <w:jc w:val="center"/>
      </w:pPr>
    </w:p>
    <w:p w:rsidR="00901FD6" w:rsidRDefault="00901FD6">
      <w:pPr>
        <w:pStyle w:val="ConsPlusTitle"/>
        <w:jc w:val="center"/>
      </w:pPr>
      <w:r>
        <w:t>ОБ ОПРЕДЕЛЕНИИ</w:t>
      </w:r>
    </w:p>
    <w:p w:rsidR="00901FD6" w:rsidRDefault="00901FD6">
      <w:pPr>
        <w:pStyle w:val="ConsPlusTitle"/>
        <w:jc w:val="center"/>
      </w:pPr>
      <w:r>
        <w:t>ИНФОРМАЦИОННОЙ СИСТЕМЫ, В КОТОРОЙ РАЗМЕЩАЕТСЯ РЕЕСТР</w:t>
      </w:r>
    </w:p>
    <w:p w:rsidR="00901FD6" w:rsidRDefault="00901FD6">
      <w:pPr>
        <w:pStyle w:val="ConsPlusTitle"/>
        <w:jc w:val="center"/>
      </w:pPr>
      <w:r>
        <w:t>ДОКУМЕНТОВ В ОБЛАСТИ ИНЖЕНЕРНЫХ ИЗЫСКАНИЙ, ПРОЕКТИРОВАНИЯ,</w:t>
      </w:r>
    </w:p>
    <w:p w:rsidR="00901FD6" w:rsidRDefault="00901FD6">
      <w:pPr>
        <w:pStyle w:val="ConsPlusTitle"/>
        <w:jc w:val="center"/>
      </w:pPr>
      <w:r>
        <w:t>СТРОИТЕЛЬСТВА И СНОСА</w:t>
      </w:r>
    </w:p>
    <w:p w:rsidR="00901FD6" w:rsidRDefault="00901F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F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D6" w:rsidRDefault="00901F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D6" w:rsidRDefault="00901F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FD6" w:rsidRDefault="00901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D6" w:rsidRDefault="00901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17.06.2020 N 324/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D6" w:rsidRDefault="00901FD6"/>
        </w:tc>
      </w:tr>
    </w:tbl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3 статьи 57.4</w:t>
        </w:r>
      </w:hyperlink>
      <w:r>
        <w:t xml:space="preserve"> Градостроительного кодекса Российской Федерации (Собрание законодательства Российской Федерации: 2005, N 1, ст. 16; 2019, N 31, ст. 4453), приказываю:</w:t>
      </w:r>
    </w:p>
    <w:p w:rsidR="00901FD6" w:rsidRDefault="00901FD6">
      <w:pPr>
        <w:pStyle w:val="ConsPlusNormal"/>
        <w:spacing w:before="220"/>
        <w:ind w:firstLine="540"/>
        <w:jc w:val="both"/>
      </w:pPr>
      <w:r>
        <w:t>1. Определить информационной системой, в которой размещается реестр документов в области инженерных изысканий, проектирования, строительства и сноса, автоматизированную информационную систему технического нормирования и оценки соответствия в строительстве в целях обеспечения прозрачности и доступности соответствующей информации (АИС ТНОСС) подведомственного Министерству строительства и жилищно-коммунального хозяйства Российской Федерации федерального автономного учреждения "</w:t>
      </w:r>
      <w:proofErr w:type="gramStart"/>
      <w:r>
        <w:t>Федеральный</w:t>
      </w:r>
      <w:proofErr w:type="gramEnd"/>
      <w:r>
        <w:t xml:space="preserve"> центр нормирования, стандартизации и технической оценки соответствия в строительстве".</w:t>
      </w:r>
    </w:p>
    <w:p w:rsidR="00901FD6" w:rsidRDefault="00901FD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17.06.2020 N 324/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901FD6" w:rsidRDefault="00901FD6">
      <w:pPr>
        <w:pStyle w:val="ConsPlusNormal"/>
        <w:spacing w:before="220"/>
        <w:ind w:firstLine="540"/>
        <w:jc w:val="both"/>
      </w:pPr>
      <w:r>
        <w:t>2. Настоящий приказ вступает в силу с 25 декабря 2019 года.</w:t>
      </w: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jc w:val="right"/>
      </w:pPr>
      <w:r>
        <w:t>Министр</w:t>
      </w:r>
    </w:p>
    <w:p w:rsidR="00901FD6" w:rsidRDefault="00901FD6">
      <w:pPr>
        <w:pStyle w:val="ConsPlusNormal"/>
        <w:jc w:val="right"/>
      </w:pPr>
      <w:r>
        <w:t>В.В.ЯКУШЕВ</w:t>
      </w: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jc w:val="both"/>
      </w:pPr>
    </w:p>
    <w:p w:rsidR="00901FD6" w:rsidRDefault="00901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/>
    <w:sectPr w:rsidR="0066716C" w:rsidSect="0090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6"/>
    <w:rsid w:val="000640F3"/>
    <w:rsid w:val="0066716C"/>
    <w:rsid w:val="0090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A3B89F7A34FB859BB2E571E15326CF8527636A63F75D0DE52BC076F022C6289447209D47F4B313BE47BF46FBEA77AD79C6127E8F85A45T5k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A3B89F7A34FB859BB2E571E15326CFF567731A33775D0DE52BC076F022C628944720BD4764A3A68BE6BF026EBA264DF847F23F6F8T5k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A3B89F7A34FB859BB2E571E15326CF8527636A63F75D0DE52BC076F022C6289447209D47F4B313AE47BF46FBEA77AD79C6127E8F85A45T5k1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2</cp:revision>
  <dcterms:created xsi:type="dcterms:W3CDTF">2022-06-16T12:58:00Z</dcterms:created>
  <dcterms:modified xsi:type="dcterms:W3CDTF">2022-06-16T12:58:00Z</dcterms:modified>
</cp:coreProperties>
</file>